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183E">
      <w:pPr>
        <w:pStyle w:val="Title"/>
      </w:pPr>
    </w:p>
    <w:p w:rsidR="00000000" w:rsidRDefault="003F183E">
      <w:pPr>
        <w:pStyle w:val="Title"/>
      </w:pPr>
    </w:p>
    <w:p w:rsidR="00000000" w:rsidRDefault="003F183E">
      <w:pPr>
        <w:pStyle w:val="Title"/>
      </w:pPr>
      <w:r>
        <w:t>Common Form 77 – ORDER FOR PAYMENT OUT (LVD)</w:t>
      </w:r>
    </w:p>
    <w:p w:rsidR="00000000" w:rsidRDefault="003F183E">
      <w:pPr>
        <w:jc w:val="center"/>
        <w:rPr>
          <w:b/>
          <w:bCs/>
        </w:rPr>
      </w:pPr>
    </w:p>
    <w:p w:rsidR="00000000" w:rsidRDefault="003F183E">
      <w:pPr>
        <w:rPr>
          <w:b/>
          <w:bCs/>
        </w:rPr>
      </w:pPr>
    </w:p>
    <w:p w:rsidR="00000000" w:rsidRDefault="003F183E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3F183E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3F183E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3F183E">
      <w:pPr>
        <w:rPr>
          <w:b/>
          <w:bCs/>
        </w:rPr>
      </w:pPr>
    </w:p>
    <w:p w:rsidR="00000000" w:rsidRDefault="003F183E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3F183E">
      <w:pPr>
        <w:rPr>
          <w:i/>
          <w:iCs/>
        </w:rPr>
      </w:pPr>
    </w:p>
    <w:p w:rsidR="00000000" w:rsidRDefault="003F183E">
      <w:pPr>
        <w:tabs>
          <w:tab w:val="left" w:pos="2880"/>
        </w:tabs>
      </w:pPr>
      <w:r>
        <w:rPr>
          <w:b/>
          <w:bCs/>
        </w:rPr>
        <w:t>Date(s) of hearing: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3F183E"/>
    <w:p w:rsidR="00000000" w:rsidRDefault="003F183E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3F183E"/>
    <w:p w:rsidR="00000000" w:rsidRDefault="003F183E">
      <w:pPr>
        <w:tabs>
          <w:tab w:val="left" w:pos="2640"/>
        </w:tabs>
      </w:pPr>
      <w:r>
        <w:rPr>
          <w:b/>
          <w:bCs/>
        </w:rPr>
        <w:t>Appe</w:t>
      </w:r>
      <w:r>
        <w:rPr>
          <w:b/>
          <w:bCs/>
        </w:rPr>
        <w:t>arances:</w:t>
      </w:r>
      <w:r>
        <w:rPr>
          <w:b/>
          <w:bCs/>
        </w:rPr>
        <w:tab/>
      </w:r>
      <w:r>
        <w:t>………………………………Solicitor/Counsel for the Appellant(s)</w:t>
      </w:r>
    </w:p>
    <w:p w:rsidR="00000000" w:rsidRDefault="003F183E">
      <w:pPr>
        <w:tabs>
          <w:tab w:val="left" w:pos="2640"/>
        </w:tabs>
      </w:pPr>
      <w:r>
        <w:tab/>
        <w:t>………………………………Solicitor/Counsel for the Respondent(s)</w:t>
      </w:r>
    </w:p>
    <w:p w:rsidR="00000000" w:rsidRDefault="003F183E">
      <w:pPr>
        <w:tabs>
          <w:tab w:val="left" w:pos="264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3F183E">
      <w:pPr>
        <w:tabs>
          <w:tab w:val="left" w:pos="2640"/>
        </w:tabs>
      </w:pPr>
    </w:p>
    <w:p w:rsidR="00000000" w:rsidRDefault="003F183E">
      <w:pPr>
        <w:tabs>
          <w:tab w:val="left" w:pos="2640"/>
        </w:tabs>
      </w:pPr>
      <w:r>
        <w:rPr>
          <w:b/>
          <w:bCs/>
        </w:rPr>
        <w:t>Other 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:rsidR="00000000" w:rsidRDefault="003F183E"/>
    <w:p w:rsidR="00000000" w:rsidRDefault="003F183E">
      <w:r>
        <w:t>[</w:t>
      </w:r>
      <w:r>
        <w:rPr>
          <w:i/>
          <w:iCs/>
        </w:rPr>
        <w:t>By Consent</w:t>
      </w:r>
      <w:r>
        <w:t>]</w:t>
      </w:r>
      <w:r>
        <w:rPr>
          <w:b/>
          <w:bCs/>
        </w:rPr>
        <w:t xml:space="preserve"> THE COURT ORDERS</w:t>
      </w:r>
      <w:r>
        <w:t xml:space="preserve"> that:</w:t>
      </w:r>
    </w:p>
    <w:p w:rsidR="00000000" w:rsidRDefault="003F183E"/>
    <w:p w:rsidR="00000000" w:rsidRDefault="003F183E">
      <w:pPr>
        <w:ind w:left="567" w:hanging="567"/>
      </w:pPr>
      <w:r>
        <w:t>1.</w:t>
      </w:r>
      <w:r>
        <w:tab/>
        <w:t>The monies standing in Court to the credit of this matter in an account entitled "LVD No [</w:t>
      </w:r>
      <w:r>
        <w:rPr>
          <w:i/>
          <w:iCs/>
        </w:rPr>
        <w:t>File Number</w:t>
      </w:r>
      <w:r>
        <w:t>] - [</w:t>
      </w:r>
      <w:r>
        <w:rPr>
          <w:i/>
          <w:iCs/>
        </w:rPr>
        <w:t>Name (s)</w:t>
      </w:r>
      <w:r>
        <w:t>] v [</w:t>
      </w:r>
      <w:r>
        <w:rPr>
          <w:i/>
          <w:iCs/>
        </w:rPr>
        <w:t>Name (s)</w:t>
      </w:r>
      <w:r>
        <w:t>]" together with all interest accrued thereon to the date of payment out be paid out of Court to the Plaintiff (s) without pr</w:t>
      </w:r>
      <w:r>
        <w:t>ejudice to the rights of the plaintiff (s) to claim such further compensation as the Plaintiff (s) may be entitled to under the provisions of the Land Acquisition Act 1969.</w:t>
      </w:r>
    </w:p>
    <w:p w:rsidR="00000000" w:rsidRDefault="003F183E"/>
    <w:p w:rsidR="00000000" w:rsidRDefault="003F183E">
      <w:pPr>
        <w:tabs>
          <w:tab w:val="left" w:pos="540"/>
        </w:tabs>
        <w:rPr>
          <w:i/>
          <w:iCs/>
        </w:rPr>
      </w:pPr>
      <w:r>
        <w:t>2.</w:t>
      </w:r>
      <w:r>
        <w:rPr>
          <w:i/>
          <w:iCs/>
        </w:rPr>
        <w:tab/>
        <w:t>[Costs]</w:t>
      </w:r>
    </w:p>
    <w:p w:rsidR="00000000" w:rsidRDefault="003F183E">
      <w:pPr>
        <w:ind w:left="360"/>
        <w:rPr>
          <w:i/>
          <w:iCs/>
        </w:rPr>
      </w:pPr>
    </w:p>
    <w:p w:rsidR="00000000" w:rsidRDefault="003F183E">
      <w:pPr>
        <w:rPr>
          <w:i/>
          <w:iCs/>
        </w:rPr>
      </w:pPr>
      <w:r>
        <w:rPr>
          <w:i/>
          <w:iCs/>
        </w:rPr>
        <w:t>[Other text, if applicable.]</w:t>
      </w:r>
    </w:p>
    <w:p w:rsidR="00000000" w:rsidRDefault="003F183E">
      <w:pPr>
        <w:rPr>
          <w:i/>
          <w:iCs/>
        </w:rPr>
      </w:pPr>
    </w:p>
    <w:p w:rsidR="00000000" w:rsidRDefault="003F183E">
      <w:pPr>
        <w:rPr>
          <w:i/>
          <w:iCs/>
        </w:rPr>
      </w:pPr>
    </w:p>
    <w:p w:rsidR="00000000" w:rsidRDefault="003F183E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</w:t>
      </w:r>
      <w:r>
        <w:t xml:space="preserve"> is authenticated by…………………………..</w:t>
      </w:r>
    </w:p>
    <w:p w:rsidR="00000000" w:rsidRDefault="003F183E">
      <w:pPr>
        <w:tabs>
          <w:tab w:val="left" w:pos="6480"/>
        </w:tabs>
      </w:pPr>
      <w:r>
        <w:tab/>
        <w:t>for Registrar</w:t>
      </w:r>
    </w:p>
    <w:p w:rsidR="00000000" w:rsidRDefault="003F183E"/>
    <w:p w:rsidR="00000000" w:rsidRDefault="003F183E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3F183E"/>
    <w:p w:rsidR="00000000" w:rsidRDefault="003F183E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F183E">
      <w:r>
        <w:separator/>
      </w:r>
    </w:p>
  </w:endnote>
  <w:endnote w:type="continuationSeparator" w:id="0">
    <w:p w:rsidR="00000000" w:rsidRDefault="003F1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F183E">
      <w:r>
        <w:separator/>
      </w:r>
    </w:p>
  </w:footnote>
  <w:footnote w:type="continuationSeparator" w:id="0">
    <w:p w:rsidR="00000000" w:rsidRDefault="003F1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183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3F18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61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581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183E"/>
    <w:rsid w:val="003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C8C79-7491-44C2-B01F-814814774D76}"/>
</file>

<file path=customXml/itemProps2.xml><?xml version="1.0" encoding="utf-8"?>
<ds:datastoreItem xmlns:ds="http://schemas.openxmlformats.org/officeDocument/2006/customXml" ds:itemID="{4C497478-3AFF-4786-A47A-F30FC869A457}"/>
</file>

<file path=customXml/itemProps3.xml><?xml version="1.0" encoding="utf-8"?>
<ds:datastoreItem xmlns:ds="http://schemas.openxmlformats.org/officeDocument/2006/customXml" ds:itemID="{D46E8A46-1B22-4DF7-A903-0DB89AC9D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77 – ORDER FOR PAYMENT OUT (LVD)</vt:lpstr>
    </vt:vector>
  </TitlesOfParts>
  <Company>South Australian Government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77 – ORDER FOR PAYMENT OUT (LVD)</dc:title>
  <dc:creator>Courts Administration Authority</dc:creator>
  <cp:lastModifiedBy>kisbac</cp:lastModifiedBy>
  <cp:revision>2</cp:revision>
  <cp:lastPrinted>1996-03-05T04:52:00Z</cp:lastPrinted>
  <dcterms:created xsi:type="dcterms:W3CDTF">2012-05-29T03:54:00Z</dcterms:created>
  <dcterms:modified xsi:type="dcterms:W3CDTF">2012-05-29T03:54:00Z</dcterms:modified>
</cp:coreProperties>
</file>